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604BF" w14:textId="77777777" w:rsidR="004F1EF2" w:rsidRPr="004F1EF2" w:rsidRDefault="004F1EF2" w:rsidP="004F1EF2">
      <w:pPr>
        <w:rPr>
          <w:b/>
          <w:bCs/>
          <w:sz w:val="36"/>
          <w:szCs w:val="36"/>
        </w:rPr>
      </w:pPr>
      <w:r w:rsidRPr="004F1EF2">
        <w:rPr>
          <w:b/>
          <w:bCs/>
          <w:sz w:val="36"/>
          <w:szCs w:val="36"/>
        </w:rPr>
        <w:t>Continuous Quality Improvement (CQI) Policy</w:t>
      </w:r>
    </w:p>
    <w:p w14:paraId="33A10A26" w14:textId="77777777" w:rsidR="004F1EF2" w:rsidRPr="004F1EF2" w:rsidRDefault="004F1EF2" w:rsidP="004F1EF2">
      <w:pPr>
        <w:rPr>
          <w:sz w:val="24"/>
          <w:szCs w:val="24"/>
        </w:rPr>
      </w:pPr>
      <w:r w:rsidRPr="004F1EF2">
        <w:rPr>
          <w:sz w:val="24"/>
          <w:szCs w:val="24"/>
        </w:rPr>
        <w:t xml:space="preserve">It is the policy of Liverpool Learning Partnership (LLP) to engage in the process of continuous quality improvement (CQI) of all training courses through the regular review, monitoring and subsequent optimisation of policies, procedures, and outcomes with the goal of achieving our stated mission, strategic </w:t>
      </w:r>
      <w:proofErr w:type="gramStart"/>
      <w:r w:rsidRPr="004F1EF2">
        <w:rPr>
          <w:sz w:val="24"/>
          <w:szCs w:val="24"/>
        </w:rPr>
        <w:t>goals</w:t>
      </w:r>
      <w:proofErr w:type="gramEnd"/>
      <w:r w:rsidRPr="004F1EF2">
        <w:rPr>
          <w:sz w:val="24"/>
          <w:szCs w:val="24"/>
        </w:rPr>
        <w:t xml:space="preserve"> and compliance with relevant standards. </w:t>
      </w:r>
    </w:p>
    <w:p w14:paraId="440F29E6" w14:textId="14F53C03" w:rsidR="004F1EF2" w:rsidRDefault="004F1EF2" w:rsidP="004F1EF2">
      <w:pPr>
        <w:rPr>
          <w:sz w:val="24"/>
          <w:szCs w:val="24"/>
        </w:rPr>
      </w:pPr>
      <w:r w:rsidRPr="004F1EF2">
        <w:rPr>
          <w:sz w:val="24"/>
          <w:szCs w:val="24"/>
        </w:rPr>
        <w:t>Accomplishing the goals outlined in the CQI policy is the operational responsibility of the LLP leadership team and will be accountable to the LLP CEO and Executive Boards.</w:t>
      </w:r>
    </w:p>
    <w:p w14:paraId="1F0C04ED" w14:textId="77777777" w:rsidR="00E620EE" w:rsidRPr="004F1EF2" w:rsidRDefault="00E620EE" w:rsidP="004F1EF2">
      <w:pPr>
        <w:rPr>
          <w:sz w:val="24"/>
          <w:szCs w:val="24"/>
        </w:rPr>
      </w:pPr>
    </w:p>
    <w:p w14:paraId="14C72B15" w14:textId="77777777" w:rsidR="004F1EF2" w:rsidRPr="004F1EF2" w:rsidRDefault="004F1EF2" w:rsidP="004F1EF2">
      <w:pPr>
        <w:rPr>
          <w:b/>
          <w:bCs/>
          <w:sz w:val="24"/>
          <w:szCs w:val="24"/>
        </w:rPr>
      </w:pPr>
      <w:r w:rsidRPr="004F1EF2">
        <w:rPr>
          <w:b/>
          <w:bCs/>
          <w:sz w:val="24"/>
          <w:szCs w:val="24"/>
        </w:rPr>
        <w:t>LLP Executive Boards</w:t>
      </w:r>
    </w:p>
    <w:p w14:paraId="37CC85E4" w14:textId="77777777" w:rsidR="004F1EF2" w:rsidRPr="004F1EF2" w:rsidRDefault="004F1EF2" w:rsidP="004F1EF2">
      <w:pPr>
        <w:rPr>
          <w:sz w:val="24"/>
          <w:szCs w:val="24"/>
        </w:rPr>
      </w:pPr>
      <w:r w:rsidRPr="004F1EF2">
        <w:rPr>
          <w:sz w:val="24"/>
          <w:szCs w:val="24"/>
        </w:rPr>
        <w:t xml:space="preserve">The LLP Executive Board is responsible for ensuring the ongoing quality and optimisation of the operational, strategic, </w:t>
      </w:r>
      <w:proofErr w:type="gramStart"/>
      <w:r w:rsidRPr="004F1EF2">
        <w:rPr>
          <w:sz w:val="24"/>
          <w:szCs w:val="24"/>
        </w:rPr>
        <w:t>relational</w:t>
      </w:r>
      <w:proofErr w:type="gramEnd"/>
      <w:r w:rsidRPr="004F1EF2">
        <w:rPr>
          <w:sz w:val="24"/>
          <w:szCs w:val="24"/>
        </w:rPr>
        <w:t xml:space="preserve"> and infrastructural needs of LLP. To do so, the Board has the authority to request and review data, reports and information from available sources, advocate for change and action, as part of an ongoing quality improvement process. </w:t>
      </w:r>
    </w:p>
    <w:p w14:paraId="3C395DAF" w14:textId="77777777" w:rsidR="004F1EF2" w:rsidRPr="004F1EF2" w:rsidRDefault="004F1EF2" w:rsidP="004F1EF2">
      <w:pPr>
        <w:rPr>
          <w:sz w:val="24"/>
          <w:szCs w:val="24"/>
        </w:rPr>
      </w:pPr>
      <w:r w:rsidRPr="004F1EF2">
        <w:rPr>
          <w:sz w:val="24"/>
          <w:szCs w:val="24"/>
        </w:rPr>
        <w:t>The Whole School Approach Partnership Board steers the combined work of schools facing Liverpool mental health partners. Partners include the following:</w:t>
      </w:r>
    </w:p>
    <w:p w14:paraId="7FCBE4F4" w14:textId="77777777" w:rsidR="004F1EF2" w:rsidRPr="004F1EF2" w:rsidRDefault="004F1EF2" w:rsidP="004F1EF2">
      <w:pPr>
        <w:numPr>
          <w:ilvl w:val="0"/>
          <w:numId w:val="4"/>
        </w:numPr>
        <w:rPr>
          <w:sz w:val="24"/>
          <w:szCs w:val="24"/>
        </w:rPr>
      </w:pPr>
      <w:r w:rsidRPr="004F1EF2">
        <w:rPr>
          <w:sz w:val="24"/>
          <w:szCs w:val="24"/>
        </w:rPr>
        <w:t>Liverpool Learning Partnership</w:t>
      </w:r>
    </w:p>
    <w:p w14:paraId="4C1B5170" w14:textId="77777777" w:rsidR="004F1EF2" w:rsidRPr="004F1EF2" w:rsidRDefault="004F1EF2" w:rsidP="004F1EF2">
      <w:pPr>
        <w:numPr>
          <w:ilvl w:val="0"/>
          <w:numId w:val="4"/>
        </w:numPr>
        <w:rPr>
          <w:sz w:val="24"/>
          <w:szCs w:val="24"/>
        </w:rPr>
      </w:pPr>
      <w:r w:rsidRPr="004F1EF2">
        <w:rPr>
          <w:sz w:val="24"/>
          <w:szCs w:val="24"/>
        </w:rPr>
        <w:t>Liverpool City Council</w:t>
      </w:r>
    </w:p>
    <w:p w14:paraId="4F1005A3" w14:textId="77777777" w:rsidR="004F1EF2" w:rsidRPr="004F1EF2" w:rsidRDefault="004F1EF2" w:rsidP="004F1EF2">
      <w:pPr>
        <w:numPr>
          <w:ilvl w:val="0"/>
          <w:numId w:val="4"/>
        </w:numPr>
        <w:rPr>
          <w:sz w:val="24"/>
          <w:szCs w:val="24"/>
        </w:rPr>
      </w:pPr>
      <w:r w:rsidRPr="004F1EF2">
        <w:rPr>
          <w:sz w:val="24"/>
          <w:szCs w:val="24"/>
        </w:rPr>
        <w:t>Young Persons Advisory Service (YPAS)</w:t>
      </w:r>
    </w:p>
    <w:p w14:paraId="34B510C9" w14:textId="77777777" w:rsidR="004F1EF2" w:rsidRPr="004F1EF2" w:rsidRDefault="004F1EF2" w:rsidP="004F1EF2">
      <w:pPr>
        <w:numPr>
          <w:ilvl w:val="0"/>
          <w:numId w:val="4"/>
        </w:numPr>
        <w:rPr>
          <w:sz w:val="24"/>
          <w:szCs w:val="24"/>
        </w:rPr>
      </w:pPr>
      <w:r w:rsidRPr="004F1EF2">
        <w:rPr>
          <w:sz w:val="24"/>
          <w:szCs w:val="24"/>
        </w:rPr>
        <w:t>Alder Hey NHS Trust</w:t>
      </w:r>
    </w:p>
    <w:p w14:paraId="2151CF4E" w14:textId="77777777" w:rsidR="004F1EF2" w:rsidRPr="004F1EF2" w:rsidRDefault="004F1EF2" w:rsidP="004F1EF2">
      <w:pPr>
        <w:numPr>
          <w:ilvl w:val="0"/>
          <w:numId w:val="4"/>
        </w:numPr>
        <w:rPr>
          <w:sz w:val="24"/>
          <w:szCs w:val="24"/>
        </w:rPr>
      </w:pPr>
      <w:r w:rsidRPr="004F1EF2">
        <w:rPr>
          <w:sz w:val="24"/>
          <w:szCs w:val="24"/>
        </w:rPr>
        <w:t>Merseyside Youth Association (MYA)</w:t>
      </w:r>
    </w:p>
    <w:p w14:paraId="5A8AA678" w14:textId="77777777" w:rsidR="004F1EF2" w:rsidRPr="004F1EF2" w:rsidRDefault="004F1EF2" w:rsidP="004F1EF2">
      <w:pPr>
        <w:numPr>
          <w:ilvl w:val="0"/>
          <w:numId w:val="4"/>
        </w:numPr>
        <w:rPr>
          <w:sz w:val="24"/>
          <w:szCs w:val="24"/>
        </w:rPr>
      </w:pPr>
      <w:proofErr w:type="spellStart"/>
      <w:r w:rsidRPr="004F1EF2">
        <w:rPr>
          <w:sz w:val="24"/>
          <w:szCs w:val="24"/>
        </w:rPr>
        <w:t>Merseycare</w:t>
      </w:r>
      <w:proofErr w:type="spellEnd"/>
    </w:p>
    <w:p w14:paraId="14214035" w14:textId="2B25B6AA" w:rsidR="004F1EF2" w:rsidRDefault="004F1EF2" w:rsidP="004F1EF2">
      <w:pPr>
        <w:numPr>
          <w:ilvl w:val="0"/>
          <w:numId w:val="4"/>
        </w:numPr>
        <w:rPr>
          <w:sz w:val="24"/>
          <w:szCs w:val="24"/>
        </w:rPr>
      </w:pPr>
      <w:r w:rsidRPr="004F1EF2">
        <w:rPr>
          <w:sz w:val="24"/>
          <w:szCs w:val="24"/>
        </w:rPr>
        <w:t>Public Health</w:t>
      </w:r>
    </w:p>
    <w:p w14:paraId="60DD64EF" w14:textId="77777777" w:rsidR="00E620EE" w:rsidRPr="004F1EF2" w:rsidRDefault="00E620EE" w:rsidP="00E620EE">
      <w:pPr>
        <w:ind w:left="775"/>
        <w:rPr>
          <w:sz w:val="24"/>
          <w:szCs w:val="24"/>
        </w:rPr>
      </w:pPr>
    </w:p>
    <w:p w14:paraId="5AA8F955" w14:textId="2876021D" w:rsidR="004F1EF2" w:rsidRDefault="004F1EF2" w:rsidP="004F1EF2">
      <w:pPr>
        <w:rPr>
          <w:sz w:val="24"/>
          <w:szCs w:val="24"/>
        </w:rPr>
      </w:pPr>
      <w:r w:rsidRPr="004F1EF2">
        <w:rPr>
          <w:sz w:val="24"/>
          <w:szCs w:val="24"/>
        </w:rPr>
        <w:t>Both Boards meet on a termly basis and provide programme oversight to LLP’s work. They do not directly oversee any specific LLP training courses but do have the authority to task individuals, committees, or other bodies to investigate and act upon specific issues and request reports or updates with regards to progress and outcomes.  These Boards will continue to have monitoring, oversight, and decision-making authority within their terms of reference. </w:t>
      </w:r>
    </w:p>
    <w:p w14:paraId="523BCB7B" w14:textId="77777777" w:rsidR="00E620EE" w:rsidRPr="004F1EF2" w:rsidRDefault="00E620EE" w:rsidP="004F1EF2">
      <w:pPr>
        <w:rPr>
          <w:sz w:val="24"/>
          <w:szCs w:val="24"/>
        </w:rPr>
      </w:pPr>
    </w:p>
    <w:p w14:paraId="7976F2A1" w14:textId="5AFA0952" w:rsidR="004F1EF2" w:rsidRPr="004F1EF2" w:rsidRDefault="004F1EF2" w:rsidP="004F1EF2">
      <w:pPr>
        <w:rPr>
          <w:b/>
          <w:bCs/>
          <w:sz w:val="24"/>
          <w:szCs w:val="24"/>
        </w:rPr>
      </w:pPr>
      <w:r w:rsidRPr="004F1EF2">
        <w:rPr>
          <w:b/>
          <w:bCs/>
          <w:sz w:val="24"/>
          <w:szCs w:val="24"/>
        </w:rPr>
        <w:t>Alignment with LLP’s strategic goals and requirements</w:t>
      </w:r>
    </w:p>
    <w:p w14:paraId="33E5A2EA" w14:textId="6D465075" w:rsidR="004F1EF2" w:rsidRDefault="004F1EF2" w:rsidP="004F1EF2">
      <w:pPr>
        <w:rPr>
          <w:sz w:val="24"/>
          <w:szCs w:val="24"/>
        </w:rPr>
      </w:pPr>
      <w:r w:rsidRPr="004F1EF2">
        <w:rPr>
          <w:sz w:val="24"/>
          <w:szCs w:val="24"/>
        </w:rPr>
        <w:t xml:space="preserve">As LLP is a grass-roots organisation, its goals and priorities will change in alignment with schools’ needs. When developing courses, LLP will ensure that course </w:t>
      </w:r>
      <w:proofErr w:type="gramStart"/>
      <w:r w:rsidRPr="004F1EF2">
        <w:rPr>
          <w:sz w:val="24"/>
          <w:szCs w:val="24"/>
        </w:rPr>
        <w:t>aims</w:t>
      </w:r>
      <w:proofErr w:type="gramEnd"/>
      <w:r w:rsidRPr="004F1EF2">
        <w:rPr>
          <w:sz w:val="24"/>
          <w:szCs w:val="24"/>
        </w:rPr>
        <w:t xml:space="preserve"> and outcomes </w:t>
      </w:r>
      <w:r w:rsidRPr="004F1EF2">
        <w:rPr>
          <w:sz w:val="24"/>
          <w:szCs w:val="24"/>
        </w:rPr>
        <w:lastRenderedPageBreak/>
        <w:t>contribute to their overall strategic goals. This will be monitored on a termly basis by the organisation’s CEO and the Executive Board.</w:t>
      </w:r>
    </w:p>
    <w:p w14:paraId="3D899616" w14:textId="77777777" w:rsidR="00E620EE" w:rsidRPr="004F1EF2" w:rsidRDefault="00E620EE" w:rsidP="004F1EF2">
      <w:pPr>
        <w:rPr>
          <w:sz w:val="24"/>
          <w:szCs w:val="24"/>
        </w:rPr>
      </w:pPr>
    </w:p>
    <w:p w14:paraId="3EE122E0" w14:textId="624F8DF3" w:rsidR="004F1EF2" w:rsidRPr="004F1EF2" w:rsidRDefault="004F1EF2" w:rsidP="004F1EF2">
      <w:pPr>
        <w:rPr>
          <w:b/>
          <w:bCs/>
          <w:sz w:val="24"/>
          <w:szCs w:val="24"/>
        </w:rPr>
      </w:pPr>
      <w:r w:rsidRPr="004F1EF2">
        <w:rPr>
          <w:b/>
          <w:bCs/>
          <w:sz w:val="24"/>
          <w:szCs w:val="24"/>
        </w:rPr>
        <w:t>Response to changes in resources, infrastructure, and other administrative needs</w:t>
      </w:r>
    </w:p>
    <w:p w14:paraId="5E03B7CD" w14:textId="77777777" w:rsidR="004F1EF2" w:rsidRPr="004F1EF2" w:rsidRDefault="004F1EF2" w:rsidP="004F1EF2">
      <w:pPr>
        <w:rPr>
          <w:sz w:val="24"/>
          <w:szCs w:val="24"/>
        </w:rPr>
      </w:pPr>
      <w:r w:rsidRPr="004F1EF2">
        <w:rPr>
          <w:sz w:val="24"/>
          <w:szCs w:val="24"/>
        </w:rPr>
        <w:t xml:space="preserve">As a small organisation, LLP will promote and administrate any delivered courses through their office administrator. We will make use of online administration tools such as Eventbrite and Basecamp to support this. These processes will be informally reviewed as part of the LLP team monthly meetings. Resources required for any course will be discussed and agreed by the staff team prior to course commencement, and then reviewed periodically to ensure they are fit for purpose. </w:t>
      </w:r>
    </w:p>
    <w:p w14:paraId="4FAF17CD" w14:textId="77777777" w:rsidR="004F1EF2" w:rsidRPr="004F1EF2" w:rsidRDefault="004F1EF2" w:rsidP="004F1EF2">
      <w:pPr>
        <w:rPr>
          <w:sz w:val="24"/>
          <w:szCs w:val="24"/>
        </w:rPr>
      </w:pPr>
    </w:p>
    <w:p w14:paraId="48648970" w14:textId="53F956D1" w:rsidR="00E620EE" w:rsidRPr="004F1EF2" w:rsidRDefault="004F1EF2" w:rsidP="004F1EF2">
      <w:pPr>
        <w:rPr>
          <w:b/>
          <w:bCs/>
          <w:sz w:val="24"/>
          <w:szCs w:val="24"/>
        </w:rPr>
      </w:pPr>
      <w:r w:rsidRPr="004F1EF2">
        <w:rPr>
          <w:b/>
          <w:bCs/>
          <w:sz w:val="24"/>
          <w:szCs w:val="24"/>
        </w:rPr>
        <w:t>Incorporation of advances in proven health and educational practices</w:t>
      </w:r>
    </w:p>
    <w:p w14:paraId="2DAADA8D" w14:textId="77777777" w:rsidR="004F1EF2" w:rsidRPr="004F1EF2" w:rsidRDefault="004F1EF2" w:rsidP="004F1EF2">
      <w:pPr>
        <w:rPr>
          <w:sz w:val="24"/>
          <w:szCs w:val="24"/>
        </w:rPr>
      </w:pPr>
      <w:r w:rsidRPr="004F1EF2">
        <w:rPr>
          <w:sz w:val="24"/>
          <w:szCs w:val="24"/>
        </w:rPr>
        <w:t>LLP team members will have access to continuous professional development to ensure that any courses delivered reflect current health and educational developments. LLP priority leads sit on several educational and health multi-disciplinary workforce teams to ensure best practice working.  These include:</w:t>
      </w:r>
    </w:p>
    <w:p w14:paraId="0E8F24AC" w14:textId="77777777" w:rsidR="004F1EF2" w:rsidRPr="004F1EF2" w:rsidRDefault="004F1EF2" w:rsidP="004F1EF2">
      <w:pPr>
        <w:rPr>
          <w:sz w:val="24"/>
          <w:szCs w:val="24"/>
        </w:rPr>
      </w:pPr>
    </w:p>
    <w:p w14:paraId="247E9EF9" w14:textId="77777777" w:rsidR="004F1EF2" w:rsidRPr="004F1EF2" w:rsidRDefault="004F1EF2" w:rsidP="004F1EF2">
      <w:pPr>
        <w:numPr>
          <w:ilvl w:val="0"/>
          <w:numId w:val="5"/>
        </w:numPr>
        <w:rPr>
          <w:sz w:val="24"/>
          <w:szCs w:val="24"/>
        </w:rPr>
      </w:pPr>
      <w:r w:rsidRPr="004F1EF2">
        <w:rPr>
          <w:sz w:val="24"/>
          <w:szCs w:val="24"/>
        </w:rPr>
        <w:t>Learners Who Need More &amp; All Learners (LLP Strategic Education Groups)</w:t>
      </w:r>
    </w:p>
    <w:p w14:paraId="28A56AAF" w14:textId="77777777" w:rsidR="004F1EF2" w:rsidRPr="004F1EF2" w:rsidRDefault="004F1EF2" w:rsidP="004F1EF2">
      <w:pPr>
        <w:numPr>
          <w:ilvl w:val="0"/>
          <w:numId w:val="5"/>
        </w:numPr>
        <w:rPr>
          <w:sz w:val="24"/>
          <w:szCs w:val="24"/>
        </w:rPr>
      </w:pPr>
      <w:r w:rsidRPr="004F1EF2">
        <w:rPr>
          <w:sz w:val="24"/>
          <w:szCs w:val="24"/>
        </w:rPr>
        <w:t xml:space="preserve">Education Mental Health Team Strategic Leads’ Task Group </w:t>
      </w:r>
    </w:p>
    <w:p w14:paraId="6CFA8633" w14:textId="77777777" w:rsidR="004F1EF2" w:rsidRPr="004F1EF2" w:rsidRDefault="004F1EF2" w:rsidP="004F1EF2">
      <w:pPr>
        <w:numPr>
          <w:ilvl w:val="0"/>
          <w:numId w:val="5"/>
        </w:numPr>
        <w:rPr>
          <w:sz w:val="24"/>
          <w:szCs w:val="24"/>
        </w:rPr>
      </w:pPr>
      <w:r w:rsidRPr="004F1EF2">
        <w:rPr>
          <w:sz w:val="24"/>
          <w:szCs w:val="24"/>
        </w:rPr>
        <w:t>Education Improvement Priority 1 &amp; 3 (Liverpool City Council)</w:t>
      </w:r>
    </w:p>
    <w:p w14:paraId="61FB4F6E" w14:textId="77777777" w:rsidR="004F1EF2" w:rsidRPr="004F1EF2" w:rsidRDefault="004F1EF2" w:rsidP="004F1EF2">
      <w:pPr>
        <w:numPr>
          <w:ilvl w:val="0"/>
          <w:numId w:val="5"/>
        </w:numPr>
        <w:rPr>
          <w:sz w:val="24"/>
          <w:szCs w:val="24"/>
        </w:rPr>
      </w:pPr>
      <w:r w:rsidRPr="004F1EF2">
        <w:rPr>
          <w:sz w:val="24"/>
          <w:szCs w:val="24"/>
        </w:rPr>
        <w:t>The city Mental Health and Emotional Wellbeing Board</w:t>
      </w:r>
    </w:p>
    <w:p w14:paraId="01232760" w14:textId="77777777" w:rsidR="004F1EF2" w:rsidRPr="004F1EF2" w:rsidRDefault="004F1EF2" w:rsidP="004F1EF2">
      <w:pPr>
        <w:numPr>
          <w:ilvl w:val="0"/>
          <w:numId w:val="5"/>
        </w:numPr>
        <w:rPr>
          <w:sz w:val="24"/>
          <w:szCs w:val="24"/>
        </w:rPr>
      </w:pPr>
      <w:r w:rsidRPr="004F1EF2">
        <w:rPr>
          <w:sz w:val="24"/>
          <w:szCs w:val="24"/>
        </w:rPr>
        <w:t>CAMHS Partnership Board</w:t>
      </w:r>
    </w:p>
    <w:p w14:paraId="6A019238" w14:textId="67A61B55" w:rsidR="004F1EF2" w:rsidRPr="004F1EF2" w:rsidRDefault="004F1EF2" w:rsidP="004F1EF2">
      <w:pPr>
        <w:numPr>
          <w:ilvl w:val="0"/>
          <w:numId w:val="5"/>
        </w:numPr>
        <w:rPr>
          <w:sz w:val="24"/>
          <w:szCs w:val="24"/>
        </w:rPr>
      </w:pPr>
      <w:r w:rsidRPr="004F1EF2">
        <w:rPr>
          <w:sz w:val="24"/>
          <w:szCs w:val="24"/>
        </w:rPr>
        <w:t>Regional and national MHST forum.</w:t>
      </w:r>
    </w:p>
    <w:p w14:paraId="59536DCC" w14:textId="77777777" w:rsidR="004F1EF2" w:rsidRPr="004F1EF2" w:rsidRDefault="004F1EF2" w:rsidP="004F1EF2">
      <w:pPr>
        <w:rPr>
          <w:sz w:val="24"/>
          <w:szCs w:val="24"/>
        </w:rPr>
      </w:pPr>
    </w:p>
    <w:p w14:paraId="53C59E11" w14:textId="1F84748F" w:rsidR="00E620EE" w:rsidRPr="004F1EF2" w:rsidRDefault="004F1EF2" w:rsidP="004F1EF2">
      <w:pPr>
        <w:rPr>
          <w:b/>
          <w:bCs/>
          <w:sz w:val="24"/>
          <w:szCs w:val="24"/>
        </w:rPr>
      </w:pPr>
      <w:r w:rsidRPr="004F1EF2">
        <w:rPr>
          <w:b/>
          <w:bCs/>
          <w:sz w:val="24"/>
          <w:szCs w:val="24"/>
        </w:rPr>
        <w:t>Compliance with relevant standards</w:t>
      </w:r>
    </w:p>
    <w:p w14:paraId="1AB72669" w14:textId="37784341" w:rsidR="00E620EE" w:rsidRDefault="004F1EF2" w:rsidP="004F1EF2">
      <w:pPr>
        <w:rPr>
          <w:sz w:val="24"/>
          <w:szCs w:val="24"/>
        </w:rPr>
      </w:pPr>
      <w:r w:rsidRPr="004F1EF2">
        <w:rPr>
          <w:sz w:val="24"/>
          <w:szCs w:val="24"/>
        </w:rPr>
        <w:t>LLP will maintain a strategic plan which is reported to the Executive Board at its termly meetings. Specific courses have their own CQI plan that includes the scheduled review of key delivery standards and course evaluations.  Pre-course, mid-point (where relevant) and post-course evaluations will be undertaken for all courses.</w:t>
      </w:r>
    </w:p>
    <w:p w14:paraId="1BB8DC06" w14:textId="77777777" w:rsidR="00E620EE" w:rsidRPr="004F1EF2" w:rsidRDefault="00E620EE" w:rsidP="004F1EF2">
      <w:pPr>
        <w:rPr>
          <w:sz w:val="24"/>
          <w:szCs w:val="24"/>
        </w:rPr>
      </w:pPr>
    </w:p>
    <w:p w14:paraId="3255A90E" w14:textId="1B435CA6" w:rsidR="00E620EE" w:rsidRPr="004F1EF2" w:rsidRDefault="004F1EF2" w:rsidP="004F1EF2">
      <w:pPr>
        <w:rPr>
          <w:sz w:val="24"/>
          <w:szCs w:val="24"/>
        </w:rPr>
      </w:pPr>
      <w:r w:rsidRPr="004F1EF2">
        <w:rPr>
          <w:sz w:val="24"/>
          <w:szCs w:val="24"/>
        </w:rPr>
        <w:t>Specific sources of data for focused monitoring and CQI will include, but are not limited to, the following:</w:t>
      </w:r>
    </w:p>
    <w:p w14:paraId="1E3AC950" w14:textId="77777777" w:rsidR="004F1EF2" w:rsidRPr="004F1EF2" w:rsidRDefault="004F1EF2" w:rsidP="004F1EF2">
      <w:pPr>
        <w:numPr>
          <w:ilvl w:val="0"/>
          <w:numId w:val="3"/>
        </w:numPr>
        <w:rPr>
          <w:sz w:val="24"/>
          <w:szCs w:val="24"/>
        </w:rPr>
      </w:pPr>
      <w:r w:rsidRPr="004F1EF2">
        <w:rPr>
          <w:sz w:val="24"/>
          <w:szCs w:val="24"/>
        </w:rPr>
        <w:t>Courses/workshops that have been evaluated as “unsatisfactory” or “satisfactory with need for improvement” previously.</w:t>
      </w:r>
    </w:p>
    <w:p w14:paraId="5049CC77" w14:textId="77777777" w:rsidR="004F1EF2" w:rsidRPr="004F1EF2" w:rsidRDefault="004F1EF2" w:rsidP="004F1EF2">
      <w:pPr>
        <w:numPr>
          <w:ilvl w:val="0"/>
          <w:numId w:val="3"/>
        </w:numPr>
        <w:rPr>
          <w:sz w:val="24"/>
          <w:szCs w:val="24"/>
        </w:rPr>
      </w:pPr>
      <w:r w:rsidRPr="004F1EF2">
        <w:rPr>
          <w:sz w:val="24"/>
          <w:szCs w:val="24"/>
        </w:rPr>
        <w:lastRenderedPageBreak/>
        <w:t>Courses/workshops that are new.</w:t>
      </w:r>
    </w:p>
    <w:p w14:paraId="3A35D93B" w14:textId="77777777" w:rsidR="004F1EF2" w:rsidRPr="004F1EF2" w:rsidRDefault="004F1EF2" w:rsidP="004F1EF2">
      <w:pPr>
        <w:numPr>
          <w:ilvl w:val="0"/>
          <w:numId w:val="3"/>
        </w:numPr>
        <w:rPr>
          <w:sz w:val="24"/>
          <w:szCs w:val="24"/>
        </w:rPr>
      </w:pPr>
      <w:r w:rsidRPr="004F1EF2">
        <w:rPr>
          <w:sz w:val="24"/>
          <w:szCs w:val="24"/>
        </w:rPr>
        <w:t>Courses/workshops affected by changes to LLP priorities</w:t>
      </w:r>
    </w:p>
    <w:p w14:paraId="3EDB8AC5" w14:textId="77777777" w:rsidR="004F1EF2" w:rsidRPr="004F1EF2" w:rsidRDefault="004F1EF2" w:rsidP="004F1EF2">
      <w:pPr>
        <w:numPr>
          <w:ilvl w:val="0"/>
          <w:numId w:val="3"/>
        </w:numPr>
        <w:rPr>
          <w:sz w:val="24"/>
          <w:szCs w:val="24"/>
        </w:rPr>
      </w:pPr>
      <w:r w:rsidRPr="004F1EF2">
        <w:rPr>
          <w:sz w:val="24"/>
          <w:szCs w:val="24"/>
        </w:rPr>
        <w:t>LLP courses/workshops that explicitly require regular monitoring/evaluation as part of their funding requirements.</w:t>
      </w:r>
    </w:p>
    <w:p w14:paraId="28D5D8C4" w14:textId="77777777" w:rsidR="009F5A6C" w:rsidRDefault="00000000"/>
    <w:sectPr w:rsidR="009F5A6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C7690" w14:textId="77777777" w:rsidR="00BA06BE" w:rsidRDefault="00BA06BE" w:rsidP="00785E3E">
      <w:pPr>
        <w:spacing w:after="0" w:line="240" w:lineRule="auto"/>
      </w:pPr>
      <w:r>
        <w:separator/>
      </w:r>
    </w:p>
  </w:endnote>
  <w:endnote w:type="continuationSeparator" w:id="0">
    <w:p w14:paraId="1A1F2F23" w14:textId="77777777" w:rsidR="00BA06BE" w:rsidRDefault="00BA06BE" w:rsidP="0078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95DD4" w14:textId="77777777" w:rsidR="00BA06BE" w:rsidRDefault="00BA06BE" w:rsidP="00785E3E">
      <w:pPr>
        <w:spacing w:after="0" w:line="240" w:lineRule="auto"/>
      </w:pPr>
      <w:r>
        <w:separator/>
      </w:r>
    </w:p>
  </w:footnote>
  <w:footnote w:type="continuationSeparator" w:id="0">
    <w:p w14:paraId="6FE72835" w14:textId="77777777" w:rsidR="00BA06BE" w:rsidRDefault="00BA06BE" w:rsidP="00785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428F" w14:textId="601C67BC" w:rsidR="00785E3E" w:rsidRDefault="00785E3E">
    <w:pPr>
      <w:pStyle w:val="Header"/>
    </w:pPr>
    <w:r>
      <w:rPr>
        <w:noProof/>
      </w:rPr>
      <mc:AlternateContent>
        <mc:Choice Requires="wpg">
          <w:drawing>
            <wp:anchor distT="0" distB="0" distL="114300" distR="114300" simplePos="0" relativeHeight="251659264" behindDoc="0" locked="0" layoutInCell="1" allowOverlap="1" wp14:anchorId="44420758" wp14:editId="28A94D77">
              <wp:simplePos x="0" y="0"/>
              <wp:positionH relativeFrom="page">
                <wp:posOffset>0</wp:posOffset>
              </wp:positionH>
              <wp:positionV relativeFrom="paragraph">
                <wp:posOffset>-306871</wp:posOffset>
              </wp:positionV>
              <wp:extent cx="1700784" cy="1024129"/>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9"/>
                        <a:chOff x="0" y="-1"/>
                        <a:chExt cx="1700784" cy="1024129"/>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07458"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B2DA6E" id="Group 159" o:spid="_x0000_s1026" style="position:absolute;margin-left:0;margin-top:-24.15pt;width:133.9pt;height:80.65pt;z-index:251659264;mso-position-horizontal-relative:page;mso-width-relative:margin;mso-height-relative:margin" coordori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" path="m,l1462822,,910372,376306,,1014481,,xe" fillcolor="#ffc000 [3207]" stroked="f" strokeweight="1pt">
                <v:stroke joinstyle="miter"/>
                <v:path arrowok="t" o:connecttype="custom" o:connectlocs="0,0;1463040,0;910508,376493;0,1014984;0,0" o:connectangles="0,0,0,0,0"/>
              </v:shape>
              <v:rect id="Rectangle 162" o:spid="_x0000_s1029" style="position:absolute;left:2074;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w10:wrap anchorx="page"/>
            </v:group>
          </w:pict>
        </mc:Fallback>
      </mc:AlternateContent>
    </w:r>
    <w:r>
      <w:rPr>
        <w:noProof/>
      </w:rPr>
      <w:drawing>
        <wp:anchor distT="0" distB="0" distL="114300" distR="114300" simplePos="0" relativeHeight="251660288" behindDoc="0" locked="0" layoutInCell="1" allowOverlap="1" wp14:anchorId="10D3D778" wp14:editId="5E7BF078">
          <wp:simplePos x="0" y="0"/>
          <wp:positionH relativeFrom="rightMargin">
            <wp:posOffset>-155575</wp:posOffset>
          </wp:positionH>
          <wp:positionV relativeFrom="paragraph">
            <wp:posOffset>-200473</wp:posOffset>
          </wp:positionV>
          <wp:extent cx="823595" cy="648970"/>
          <wp:effectExtent l="0" t="0" r="0" b="0"/>
          <wp:wrapThrough wrapText="bothSides">
            <wp:wrapPolygon edited="0">
              <wp:start x="6495" y="0"/>
              <wp:lineTo x="0" y="3804"/>
              <wp:lineTo x="0" y="14583"/>
              <wp:lineTo x="500" y="17119"/>
              <wp:lineTo x="2998" y="20290"/>
              <wp:lineTo x="2998" y="20924"/>
              <wp:lineTo x="17487" y="20924"/>
              <wp:lineTo x="19485" y="20290"/>
              <wp:lineTo x="20984" y="15217"/>
              <wp:lineTo x="20984" y="2536"/>
              <wp:lineTo x="14988" y="0"/>
              <wp:lineTo x="6495" y="0"/>
            </wp:wrapPolygon>
          </wp:wrapThrough>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823595" cy="648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21449"/>
    <w:multiLevelType w:val="multilevel"/>
    <w:tmpl w:val="E0E4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6578B"/>
    <w:multiLevelType w:val="hybridMultilevel"/>
    <w:tmpl w:val="8714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B7F23"/>
    <w:multiLevelType w:val="multilevel"/>
    <w:tmpl w:val="796E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2431F1"/>
    <w:multiLevelType w:val="hybridMultilevel"/>
    <w:tmpl w:val="3ABE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4955A9"/>
    <w:multiLevelType w:val="hybridMultilevel"/>
    <w:tmpl w:val="E7B23086"/>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num w:numId="1" w16cid:durableId="892959282">
    <w:abstractNumId w:val="2"/>
  </w:num>
  <w:num w:numId="2" w16cid:durableId="815143726">
    <w:abstractNumId w:val="1"/>
  </w:num>
  <w:num w:numId="3" w16cid:durableId="1783721667">
    <w:abstractNumId w:val="0"/>
  </w:num>
  <w:num w:numId="4" w16cid:durableId="1976373426">
    <w:abstractNumId w:val="4"/>
  </w:num>
  <w:num w:numId="5" w16cid:durableId="955986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BD"/>
    <w:rsid w:val="004F1EF2"/>
    <w:rsid w:val="006C73E3"/>
    <w:rsid w:val="00762569"/>
    <w:rsid w:val="00785E3E"/>
    <w:rsid w:val="00BA06BE"/>
    <w:rsid w:val="00E10BBD"/>
    <w:rsid w:val="00E62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756C6"/>
  <w15:chartTrackingRefBased/>
  <w15:docId w15:val="{23AE8A16-2B04-4E2D-8357-B7C7FCB2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BBD"/>
    <w:rPr>
      <w:color w:val="0563C1" w:themeColor="hyperlink"/>
      <w:u w:val="single"/>
    </w:rPr>
  </w:style>
  <w:style w:type="character" w:styleId="UnresolvedMention">
    <w:name w:val="Unresolved Mention"/>
    <w:basedOn w:val="DefaultParagraphFont"/>
    <w:uiPriority w:val="99"/>
    <w:semiHidden/>
    <w:unhideWhenUsed/>
    <w:rsid w:val="00E10BBD"/>
    <w:rPr>
      <w:color w:val="605E5C"/>
      <w:shd w:val="clear" w:color="auto" w:fill="E1DFDD"/>
    </w:rPr>
  </w:style>
  <w:style w:type="paragraph" w:styleId="Header">
    <w:name w:val="header"/>
    <w:basedOn w:val="Normal"/>
    <w:link w:val="HeaderChar"/>
    <w:uiPriority w:val="99"/>
    <w:unhideWhenUsed/>
    <w:rsid w:val="00785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E3E"/>
  </w:style>
  <w:style w:type="paragraph" w:styleId="Footer">
    <w:name w:val="footer"/>
    <w:basedOn w:val="Normal"/>
    <w:link w:val="FooterChar"/>
    <w:uiPriority w:val="99"/>
    <w:unhideWhenUsed/>
    <w:rsid w:val="00785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619</Words>
  <Characters>3530</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dc:creator>
  <cp:keywords/>
  <dc:description/>
  <cp:lastModifiedBy> </cp:lastModifiedBy>
  <cp:revision>3</cp:revision>
  <dcterms:created xsi:type="dcterms:W3CDTF">2022-11-28T11:58:00Z</dcterms:created>
  <dcterms:modified xsi:type="dcterms:W3CDTF">2022-11-28T11:59:00Z</dcterms:modified>
</cp:coreProperties>
</file>